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D3" w:rsidRDefault="00694CF7">
      <w:pPr>
        <w:widowControl/>
        <w:jc w:val="lef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C66AD3" w:rsidRDefault="00694CF7">
      <w:pPr>
        <w:widowControl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2022</w:t>
      </w:r>
      <w:r>
        <w:rPr>
          <w:rFonts w:ascii="方正小标宋简体" w:eastAsia="方正小标宋简体" w:hint="eastAsia"/>
          <w:sz w:val="44"/>
          <w:szCs w:val="44"/>
        </w:rPr>
        <w:t>年度教育信息化教学应用实践共同体项目推荐名单</w:t>
      </w:r>
    </w:p>
    <w:tbl>
      <w:tblPr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847"/>
        <w:gridCol w:w="2074"/>
        <w:gridCol w:w="938"/>
        <w:gridCol w:w="5875"/>
        <w:gridCol w:w="3161"/>
      </w:tblGrid>
      <w:tr w:rsidR="00C66AD3">
        <w:trPr>
          <w:trHeight w:hRule="exact" w:val="794"/>
          <w:tblHeader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66AD3" w:rsidRDefault="00694CF7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66AD3" w:rsidRDefault="00694CF7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项目类别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66AD3" w:rsidRDefault="00694CF7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省份</w:t>
            </w:r>
          </w:p>
        </w:tc>
        <w:tc>
          <w:tcPr>
            <w:tcW w:w="5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C66AD3" w:rsidRDefault="00694CF7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共同体项目名称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66AD3" w:rsidRDefault="00694CF7">
            <w:pPr>
              <w:spacing w:line="36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牵头单位</w:t>
            </w:r>
          </w:p>
        </w:tc>
      </w:tr>
      <w:tr w:rsidR="00C66AD3">
        <w:trPr>
          <w:trHeight w:val="680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66AD3" w:rsidRPr="00C8575B" w:rsidRDefault="00694C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 w:rsidRPr="00C8575B"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1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66AD3" w:rsidRPr="00C8575B" w:rsidRDefault="00694C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C8575B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网络教研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66AD3" w:rsidRPr="00C8575B" w:rsidRDefault="00694C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C8575B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广东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C66AD3" w:rsidRPr="00C8575B" w:rsidRDefault="00694CF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C8575B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“众智行远”智能教研环境设计及应用实践共同体</w:t>
            </w:r>
          </w:p>
        </w:tc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66AD3" w:rsidRPr="00C8575B" w:rsidRDefault="00694CF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C8575B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华南师范大学</w:t>
            </w:r>
          </w:p>
        </w:tc>
      </w:tr>
      <w:tr w:rsidR="00C66AD3">
        <w:trPr>
          <w:trHeight w:val="680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66AD3" w:rsidRPr="00C8575B" w:rsidRDefault="00694C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 w:rsidRPr="00C8575B"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2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66AD3" w:rsidRPr="00C8575B" w:rsidRDefault="00694C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C8575B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网络教研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66AD3" w:rsidRPr="00C8575B" w:rsidRDefault="00694C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C8575B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江苏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C66AD3" w:rsidRPr="00C8575B" w:rsidRDefault="00694CF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C8575B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深度</w:t>
            </w:r>
            <w:r w:rsidRPr="00C8575B"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  <w:t xml:space="preserve"> </w:t>
            </w:r>
            <w:r w:rsidRPr="00C8575B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精准</w:t>
            </w:r>
            <w:r w:rsidRPr="00C8575B"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  <w:t xml:space="preserve"> </w:t>
            </w:r>
            <w:r w:rsidRPr="00C8575B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优质：基于区校协同的智能教研实践共同体</w:t>
            </w:r>
          </w:p>
        </w:tc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66AD3" w:rsidRPr="00C8575B" w:rsidRDefault="00694CF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C8575B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江苏省徐州市泉山区教育局</w:t>
            </w:r>
          </w:p>
        </w:tc>
      </w:tr>
      <w:tr w:rsidR="00C66AD3">
        <w:trPr>
          <w:trHeight w:val="680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66AD3" w:rsidRPr="00C8575B" w:rsidRDefault="00694C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 w:rsidRPr="00C8575B"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3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66AD3" w:rsidRPr="00C8575B" w:rsidRDefault="00694C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C8575B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网络教研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66AD3" w:rsidRPr="00C8575B" w:rsidRDefault="00694C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C8575B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河南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C66AD3" w:rsidRPr="00C8575B" w:rsidRDefault="00694CF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C8575B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聚焦融合</w:t>
            </w:r>
            <w:r w:rsidRPr="00C8575B"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  <w:t xml:space="preserve"> </w:t>
            </w:r>
            <w:r w:rsidRPr="00C8575B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深化应用</w:t>
            </w:r>
            <w:r w:rsidRPr="00C8575B"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  <w:t xml:space="preserve"> </w:t>
            </w:r>
            <w:r w:rsidRPr="00C8575B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教育信息化促均衡发展</w:t>
            </w:r>
          </w:p>
        </w:tc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66AD3" w:rsidRPr="00C8575B" w:rsidRDefault="00694CF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C8575B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河南省叶县教育体育局</w:t>
            </w:r>
          </w:p>
        </w:tc>
      </w:tr>
      <w:tr w:rsidR="00C66AD3">
        <w:trPr>
          <w:trHeight w:val="680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66AD3" w:rsidRPr="00C8575B" w:rsidRDefault="00694C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 w:rsidRPr="00C8575B"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4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66AD3" w:rsidRPr="00C8575B" w:rsidRDefault="00694C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C8575B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网络教研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66AD3" w:rsidRPr="00C8575B" w:rsidRDefault="00694C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C8575B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河北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C66AD3" w:rsidRPr="00C8575B" w:rsidRDefault="00694CF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C8575B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基于“虚拟教研室”的乡村教师研修实践共同体</w:t>
            </w:r>
          </w:p>
        </w:tc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66AD3" w:rsidRPr="00C8575B" w:rsidRDefault="00694CF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C8575B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河北省唐山市开平区教育局</w:t>
            </w:r>
          </w:p>
        </w:tc>
      </w:tr>
      <w:tr w:rsidR="00C66AD3">
        <w:trPr>
          <w:trHeight w:val="680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66AD3" w:rsidRPr="00C8575B" w:rsidRDefault="00694C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 w:rsidRPr="00C8575B"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5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66AD3" w:rsidRPr="00C8575B" w:rsidRDefault="00694C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C8575B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网络教研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66AD3" w:rsidRPr="00C8575B" w:rsidRDefault="00694C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C8575B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湖南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C66AD3" w:rsidRPr="00C8575B" w:rsidRDefault="00694CF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C8575B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芙蓉网络联校教研体</w:t>
            </w:r>
          </w:p>
        </w:tc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66AD3" w:rsidRPr="00C8575B" w:rsidRDefault="00694CF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C8575B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湖南省教育厅</w:t>
            </w:r>
          </w:p>
        </w:tc>
      </w:tr>
      <w:tr w:rsidR="00C66AD3">
        <w:trPr>
          <w:trHeight w:val="680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66AD3" w:rsidRPr="00C8575B" w:rsidRDefault="00694C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 w:rsidRPr="00C8575B"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6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66AD3" w:rsidRPr="00C8575B" w:rsidRDefault="00694C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C8575B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智能美育教学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66AD3" w:rsidRPr="00C8575B" w:rsidRDefault="00694C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C8575B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重庆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C66AD3" w:rsidRPr="00C8575B" w:rsidRDefault="00694CF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C8575B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“新智慧美育”系统</w:t>
            </w:r>
            <w:r w:rsidRPr="00C8575B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构</w:t>
            </w:r>
            <w:r w:rsidRPr="00C8575B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建</w:t>
            </w:r>
            <w:r w:rsidRPr="00C8575B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与融合实践共同体</w:t>
            </w:r>
          </w:p>
        </w:tc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66AD3" w:rsidRPr="00C8575B" w:rsidRDefault="00694CF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C8575B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重庆高新</w:t>
            </w:r>
            <w:r w:rsidRPr="00C8575B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技术产业开发区管理委员会公共服务局</w:t>
            </w:r>
          </w:p>
        </w:tc>
      </w:tr>
      <w:tr w:rsidR="00C66AD3">
        <w:trPr>
          <w:trHeight w:val="680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66AD3" w:rsidRPr="00C8575B" w:rsidRDefault="00694C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 w:rsidRPr="00C8575B"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7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66AD3" w:rsidRPr="00C8575B" w:rsidRDefault="00694C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C8575B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智能美育教学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66AD3" w:rsidRPr="00C8575B" w:rsidRDefault="00694C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C8575B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江苏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C66AD3" w:rsidRPr="00C8575B" w:rsidRDefault="00694CF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C8575B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大中小学一体化贯通智能美育教学实践共同体</w:t>
            </w:r>
          </w:p>
        </w:tc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66AD3" w:rsidRPr="00C8575B" w:rsidRDefault="00694CF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C8575B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苏州市职业大学</w:t>
            </w:r>
          </w:p>
        </w:tc>
      </w:tr>
      <w:tr w:rsidR="00C66AD3">
        <w:trPr>
          <w:trHeight w:val="680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66AD3" w:rsidRPr="00C8575B" w:rsidRDefault="00694C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 w:rsidRPr="00C8575B"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8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66AD3" w:rsidRPr="00C8575B" w:rsidRDefault="00694C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C8575B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智能美育教学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66AD3" w:rsidRPr="00C8575B" w:rsidRDefault="00694C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C8575B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北京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C66AD3" w:rsidRPr="00C8575B" w:rsidRDefault="00694CF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C8575B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大中小一体化数字美育双反哺教学实践共同体</w:t>
            </w:r>
          </w:p>
        </w:tc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66AD3" w:rsidRPr="00C8575B" w:rsidRDefault="00694CF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C8575B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首都师范大学</w:t>
            </w:r>
          </w:p>
        </w:tc>
      </w:tr>
      <w:tr w:rsidR="00C66AD3">
        <w:trPr>
          <w:trHeight w:val="680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66AD3" w:rsidRPr="00C8575B" w:rsidRDefault="00694C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 w:rsidRPr="00C8575B"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9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66AD3" w:rsidRPr="00C8575B" w:rsidRDefault="00694C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C8575B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智能美育教学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66AD3" w:rsidRPr="00C8575B" w:rsidRDefault="00694C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C8575B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浙江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C66AD3" w:rsidRPr="00C8575B" w:rsidRDefault="00694CF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C8575B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数字赋能</w:t>
            </w:r>
            <w:r w:rsidRPr="00C8575B"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  <w:t xml:space="preserve"> </w:t>
            </w:r>
            <w:r w:rsidRPr="00C8575B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共富共美：艺术互联网学校创建共同体</w:t>
            </w:r>
          </w:p>
        </w:tc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66AD3" w:rsidRPr="00C8575B" w:rsidRDefault="00694CF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C8575B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浙江省桐乡市教育局</w:t>
            </w:r>
          </w:p>
        </w:tc>
      </w:tr>
      <w:tr w:rsidR="00C66AD3">
        <w:trPr>
          <w:trHeight w:val="680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66AD3" w:rsidRPr="00C8575B" w:rsidRDefault="00694C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 w:rsidRPr="00C8575B"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lastRenderedPageBreak/>
              <w:t>10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66AD3" w:rsidRPr="00C8575B" w:rsidRDefault="00694C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C8575B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智能美育教学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66AD3" w:rsidRPr="00C8575B" w:rsidRDefault="00694C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C8575B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湖北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C66AD3" w:rsidRPr="00C8575B" w:rsidRDefault="00694CF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C8575B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“美育在线专递课堂”智能美育教学共同体</w:t>
            </w:r>
          </w:p>
        </w:tc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66AD3" w:rsidRPr="00C8575B" w:rsidRDefault="00694CF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C8575B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湖北第二师范学院</w:t>
            </w:r>
          </w:p>
        </w:tc>
      </w:tr>
      <w:tr w:rsidR="00C66AD3">
        <w:trPr>
          <w:trHeight w:val="680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66AD3" w:rsidRPr="00C8575B" w:rsidRDefault="00694C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 w:rsidRPr="00C8575B"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11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66AD3" w:rsidRPr="00C8575B" w:rsidRDefault="00694C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C8575B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数字化赋能</w:t>
            </w:r>
          </w:p>
          <w:p w:rsidR="00C66AD3" w:rsidRPr="00C8575B" w:rsidRDefault="00694C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C8575B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劳动教育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66AD3" w:rsidRPr="00C8575B" w:rsidRDefault="00694C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C8575B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广东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C66AD3" w:rsidRPr="00C8575B" w:rsidRDefault="00694CF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C8575B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“数智”劳动教育研究共同体</w:t>
            </w:r>
          </w:p>
        </w:tc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66AD3" w:rsidRPr="00C8575B" w:rsidRDefault="00694CF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C8575B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广东省江门市江海区景贤小学</w:t>
            </w:r>
          </w:p>
        </w:tc>
      </w:tr>
      <w:tr w:rsidR="00C66AD3">
        <w:trPr>
          <w:trHeight w:val="680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66AD3" w:rsidRPr="00C8575B" w:rsidRDefault="00694C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 w:rsidRPr="00C8575B"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12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66AD3" w:rsidRPr="00C8575B" w:rsidRDefault="00694C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C8575B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数字化赋能</w:t>
            </w:r>
          </w:p>
          <w:p w:rsidR="00C66AD3" w:rsidRPr="00C8575B" w:rsidRDefault="00694C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C8575B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劳动教育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66AD3" w:rsidRPr="00C8575B" w:rsidRDefault="00694C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C8575B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安徽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C66AD3" w:rsidRPr="00C8575B" w:rsidRDefault="00694CF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C8575B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大中小学劳动教育数字资源的建设与应用共同体</w:t>
            </w:r>
          </w:p>
        </w:tc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66AD3" w:rsidRPr="00C8575B" w:rsidRDefault="00694CF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C8575B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安徽艺术学院</w:t>
            </w:r>
          </w:p>
        </w:tc>
      </w:tr>
      <w:tr w:rsidR="00C66AD3">
        <w:trPr>
          <w:trHeight w:val="680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66AD3" w:rsidRPr="00C8575B" w:rsidRDefault="00694C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 w:rsidRPr="00C8575B"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13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66AD3" w:rsidRPr="00C8575B" w:rsidRDefault="00694C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C8575B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数字化赋能</w:t>
            </w:r>
          </w:p>
          <w:p w:rsidR="00C66AD3" w:rsidRPr="00C8575B" w:rsidRDefault="00694C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C8575B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劳动教育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66AD3" w:rsidRPr="00C8575B" w:rsidRDefault="00694C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C8575B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浙江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C66AD3" w:rsidRPr="00C8575B" w:rsidRDefault="00694CF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C8575B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“劳动课堂”数字场景建设与应用共同体</w:t>
            </w:r>
          </w:p>
        </w:tc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66AD3" w:rsidRPr="00C8575B" w:rsidRDefault="00694CF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C8575B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浙江省天台县教育局</w:t>
            </w:r>
          </w:p>
        </w:tc>
      </w:tr>
      <w:tr w:rsidR="00C66AD3">
        <w:trPr>
          <w:trHeight w:val="680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66AD3" w:rsidRPr="00C8575B" w:rsidRDefault="00694C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 w:rsidRPr="00C8575B"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14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66AD3" w:rsidRPr="00C8575B" w:rsidRDefault="00694C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C8575B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数字化赋能</w:t>
            </w:r>
          </w:p>
          <w:p w:rsidR="00C66AD3" w:rsidRPr="00C8575B" w:rsidRDefault="00694C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C8575B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劳动教育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66AD3" w:rsidRPr="00C8575B" w:rsidRDefault="00694C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C8575B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湖南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C66AD3" w:rsidRPr="00C8575B" w:rsidRDefault="00694CF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C8575B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智慧教育平台赋能职业院校劳动教育应用实践</w:t>
            </w:r>
          </w:p>
        </w:tc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66AD3" w:rsidRPr="00C8575B" w:rsidRDefault="00694CF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C8575B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湖南铁路科技职业技术学院</w:t>
            </w:r>
          </w:p>
        </w:tc>
      </w:tr>
      <w:tr w:rsidR="00C66AD3">
        <w:trPr>
          <w:trHeight w:val="680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66AD3" w:rsidRPr="00C8575B" w:rsidRDefault="00694C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 w:rsidRPr="00C8575B"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15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66AD3" w:rsidRPr="00C8575B" w:rsidRDefault="00694C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C8575B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数字化赋能</w:t>
            </w:r>
          </w:p>
          <w:p w:rsidR="00C66AD3" w:rsidRPr="00C8575B" w:rsidRDefault="00694C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C8575B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劳动教育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66AD3" w:rsidRPr="00C8575B" w:rsidRDefault="00694C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C8575B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吉林</w:t>
            </w:r>
          </w:p>
        </w:tc>
        <w:tc>
          <w:tcPr>
            <w:tcW w:w="5875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C66AD3" w:rsidRPr="00C8575B" w:rsidRDefault="00694CF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C8575B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吉地智联劳动教育实践共同体</w:t>
            </w:r>
          </w:p>
        </w:tc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66AD3" w:rsidRPr="00C8575B" w:rsidRDefault="00694CF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C8575B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吉林省教育技术装备中心</w:t>
            </w:r>
          </w:p>
        </w:tc>
      </w:tr>
      <w:tr w:rsidR="00C66AD3">
        <w:trPr>
          <w:trHeight w:val="680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66AD3" w:rsidRPr="00C8575B" w:rsidRDefault="00694C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 w:rsidRPr="00C8575B"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16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66AD3" w:rsidRPr="00C8575B" w:rsidRDefault="00694C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C8575B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信息化支撑学生综合素质评价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66AD3" w:rsidRPr="00C8575B" w:rsidRDefault="00694C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C8575B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陕西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66AD3" w:rsidRPr="00C8575B" w:rsidRDefault="00694CF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C8575B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数字化支撑的高校育人综合评价改革共同体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66AD3" w:rsidRPr="00C8575B" w:rsidRDefault="00694CF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C8575B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西安电子科技大学</w:t>
            </w:r>
          </w:p>
        </w:tc>
      </w:tr>
      <w:tr w:rsidR="00C66AD3">
        <w:trPr>
          <w:trHeight w:val="680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66AD3" w:rsidRPr="00C8575B" w:rsidRDefault="00694C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 w:rsidRPr="00C8575B"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17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66AD3" w:rsidRPr="00C8575B" w:rsidRDefault="00694C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C8575B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信息化支撑学生综合素质评价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66AD3" w:rsidRPr="00C8575B" w:rsidRDefault="00694C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C8575B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广东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66AD3" w:rsidRPr="00C8575B" w:rsidRDefault="00694CF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C8575B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实验教学数字化及个性化评价体系研究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66AD3" w:rsidRPr="00C8575B" w:rsidRDefault="00694CF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C8575B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华南理工大学</w:t>
            </w:r>
          </w:p>
        </w:tc>
      </w:tr>
      <w:tr w:rsidR="00C66AD3">
        <w:trPr>
          <w:trHeight w:val="680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66AD3" w:rsidRPr="00C8575B" w:rsidRDefault="00694C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 w:rsidRPr="00C8575B"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18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66AD3" w:rsidRPr="00C8575B" w:rsidRDefault="00694C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C8575B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信息化支撑学生综合素质评价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66AD3" w:rsidRPr="00C8575B" w:rsidRDefault="00694C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C8575B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四川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66AD3" w:rsidRPr="00C8575B" w:rsidRDefault="00694CF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C8575B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基于场景融通开展学生综合素质画像的实践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66AD3" w:rsidRPr="00C8575B" w:rsidRDefault="00694CF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C8575B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四川省成都市武侯区教育局</w:t>
            </w:r>
          </w:p>
        </w:tc>
      </w:tr>
      <w:tr w:rsidR="00C66AD3">
        <w:trPr>
          <w:trHeight w:val="680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66AD3" w:rsidRPr="00C8575B" w:rsidRDefault="00694C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 w:rsidRPr="00C8575B"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19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66AD3" w:rsidRPr="00C8575B" w:rsidRDefault="00694C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C8575B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信息化支撑学生综合素质评价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66AD3" w:rsidRPr="00C8575B" w:rsidRDefault="00694C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C8575B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重庆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66AD3" w:rsidRPr="00C8575B" w:rsidRDefault="00694CF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C8575B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数据驱动下的成渝经济圈学生职业能力评价实践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66AD3" w:rsidRPr="00C8575B" w:rsidRDefault="00694CF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C8575B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重庆工程职业技术学院</w:t>
            </w:r>
          </w:p>
        </w:tc>
      </w:tr>
      <w:tr w:rsidR="00C66AD3">
        <w:trPr>
          <w:trHeight w:val="680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66AD3" w:rsidRPr="00C8575B" w:rsidRDefault="00694CF7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 w:rsidRPr="00C8575B">
              <w:rPr>
                <w:rFonts w:ascii="Times New Roman" w:eastAsia="仿宋_GB2312" w:hAnsi="Times New Roman" w:cs="Times New Roman"/>
                <w:kern w:val="0"/>
                <w:sz w:val="24"/>
                <w:lang w:bidi="ar"/>
              </w:rPr>
              <w:t>20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66AD3" w:rsidRPr="00C8575B" w:rsidRDefault="00694C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C8575B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信息化支撑学生综合素质评价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66AD3" w:rsidRPr="00C8575B" w:rsidRDefault="00694CF7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C8575B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上海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66AD3" w:rsidRPr="00C8575B" w:rsidRDefault="00694CF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C8575B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大数据范式下的诊改驱动型学生综合素质评价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C66AD3" w:rsidRPr="00C8575B" w:rsidRDefault="00694CF7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4"/>
              </w:rPr>
            </w:pPr>
            <w:r w:rsidRPr="00C8575B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上海市材料工程学校</w:t>
            </w:r>
          </w:p>
        </w:tc>
      </w:tr>
    </w:tbl>
    <w:p w:rsidR="00C66AD3" w:rsidRDefault="00C66AD3">
      <w:pPr>
        <w:pStyle w:val="a5"/>
        <w:widowControl/>
        <w:spacing w:beforeAutospacing="0" w:afterAutospacing="0" w:line="540" w:lineRule="exact"/>
        <w:jc w:val="both"/>
        <w:rPr>
          <w:rFonts w:ascii="Times New Roman" w:eastAsia="仿宋_GB2312" w:hAnsi="Times New Roman"/>
          <w:sz w:val="32"/>
          <w:highlight w:val="yellow"/>
        </w:rPr>
      </w:pPr>
    </w:p>
    <w:sectPr w:rsidR="00C66AD3">
      <w:footerReference w:type="default" r:id="rId8"/>
      <w:headerReference w:type="first" r:id="rId9"/>
      <w:pgSz w:w="16838" w:h="11906" w:orient="landscape"/>
      <w:pgMar w:top="1474" w:right="1247" w:bottom="1474" w:left="1247" w:header="851" w:footer="992" w:gutter="0"/>
      <w:cols w:space="720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CF7" w:rsidRDefault="00694CF7">
      <w:r>
        <w:separator/>
      </w:r>
    </w:p>
  </w:endnote>
  <w:endnote w:type="continuationSeparator" w:id="0">
    <w:p w:rsidR="00694CF7" w:rsidRDefault="0069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AD3" w:rsidRDefault="00694CF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66AD3" w:rsidRDefault="00694CF7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5E2C3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C66AD3" w:rsidRDefault="00694CF7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5E2C3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CF7" w:rsidRDefault="00694CF7">
      <w:r>
        <w:separator/>
      </w:r>
    </w:p>
  </w:footnote>
  <w:footnote w:type="continuationSeparator" w:id="0">
    <w:p w:rsidR="00694CF7" w:rsidRDefault="00694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AD3" w:rsidRDefault="00C66AD3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NANA">
    <w15:presenceInfo w15:providerId="WPS Office" w15:userId="13515344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wNzYyNzlhYjI0MDVjZTJiYjcxZmFjNmZkYmQ0NmQifQ=="/>
  </w:docVars>
  <w:rsids>
    <w:rsidRoot w:val="00172A27"/>
    <w:rsid w:val="FACBCE3B"/>
    <w:rsid w:val="00172A27"/>
    <w:rsid w:val="005E2C37"/>
    <w:rsid w:val="00694CF7"/>
    <w:rsid w:val="00C66AD3"/>
    <w:rsid w:val="00C8575B"/>
    <w:rsid w:val="019C6710"/>
    <w:rsid w:val="04F35C02"/>
    <w:rsid w:val="07C9303D"/>
    <w:rsid w:val="0A9D0FC7"/>
    <w:rsid w:val="0AEE2D29"/>
    <w:rsid w:val="0C967DF1"/>
    <w:rsid w:val="0EF1113A"/>
    <w:rsid w:val="0FC51E5D"/>
    <w:rsid w:val="116E2B13"/>
    <w:rsid w:val="16321061"/>
    <w:rsid w:val="1B343EEE"/>
    <w:rsid w:val="1B9FA427"/>
    <w:rsid w:val="1E051C03"/>
    <w:rsid w:val="20F01385"/>
    <w:rsid w:val="22497D8A"/>
    <w:rsid w:val="22624970"/>
    <w:rsid w:val="25C969E7"/>
    <w:rsid w:val="274C5246"/>
    <w:rsid w:val="292E2B9D"/>
    <w:rsid w:val="2F2C170E"/>
    <w:rsid w:val="2FD75D92"/>
    <w:rsid w:val="30A25EFF"/>
    <w:rsid w:val="36A53CFA"/>
    <w:rsid w:val="37EADF92"/>
    <w:rsid w:val="39CA2F2A"/>
    <w:rsid w:val="405A09FF"/>
    <w:rsid w:val="4284082C"/>
    <w:rsid w:val="432534EC"/>
    <w:rsid w:val="44672626"/>
    <w:rsid w:val="44757627"/>
    <w:rsid w:val="44A304B8"/>
    <w:rsid w:val="45D16BBA"/>
    <w:rsid w:val="46DD5A45"/>
    <w:rsid w:val="4AFB63A4"/>
    <w:rsid w:val="4BA22BF9"/>
    <w:rsid w:val="4D4C6F1C"/>
    <w:rsid w:val="521650AE"/>
    <w:rsid w:val="55CA7BE3"/>
    <w:rsid w:val="56B96AF6"/>
    <w:rsid w:val="5C503DF4"/>
    <w:rsid w:val="60134A4F"/>
    <w:rsid w:val="642D2468"/>
    <w:rsid w:val="6A6E5420"/>
    <w:rsid w:val="70CD6B42"/>
    <w:rsid w:val="74283464"/>
    <w:rsid w:val="765B66C3"/>
    <w:rsid w:val="77C076AD"/>
    <w:rsid w:val="77DD9EA0"/>
    <w:rsid w:val="79ED1E7B"/>
    <w:rsid w:val="9C7C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Balloon Text"/>
    <w:basedOn w:val="a"/>
    <w:link w:val="Char"/>
    <w:rsid w:val="00C8575B"/>
    <w:rPr>
      <w:sz w:val="18"/>
      <w:szCs w:val="18"/>
    </w:rPr>
  </w:style>
  <w:style w:type="character" w:customStyle="1" w:styleId="Char">
    <w:name w:val="批注框文本 Char"/>
    <w:basedOn w:val="a0"/>
    <w:link w:val="a7"/>
    <w:rsid w:val="00C8575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Balloon Text"/>
    <w:basedOn w:val="a"/>
    <w:link w:val="Char"/>
    <w:rsid w:val="00C8575B"/>
    <w:rPr>
      <w:sz w:val="18"/>
      <w:szCs w:val="18"/>
    </w:rPr>
  </w:style>
  <w:style w:type="character" w:customStyle="1" w:styleId="Char">
    <w:name w:val="批注框文本 Char"/>
    <w:basedOn w:val="a0"/>
    <w:link w:val="a7"/>
    <w:rsid w:val="00C8575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rcs</dc:creator>
  <cp:lastModifiedBy>dell</cp:lastModifiedBy>
  <cp:revision>4</cp:revision>
  <cp:lastPrinted>2021-01-22T03:45:00Z</cp:lastPrinted>
  <dcterms:created xsi:type="dcterms:W3CDTF">2018-12-19T06:11:00Z</dcterms:created>
  <dcterms:modified xsi:type="dcterms:W3CDTF">2023-03-20T02:03:00Z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7B8D59DCBB61499E9CE0253F9A3B8503</vt:lpwstr>
  </property>
</Properties>
</file>