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56" w:rsidRDefault="00CE4256" w:rsidP="00CE4256">
      <w:pPr>
        <w:spacing w:line="560" w:lineRule="exact"/>
        <w:jc w:val="center"/>
        <w:rPr>
          <w:rFonts w:ascii="方正小标宋简体" w:eastAsia="方正小标宋简体" w:hint="eastAsia"/>
          <w:spacing w:val="-4"/>
          <w:sz w:val="44"/>
          <w:szCs w:val="44"/>
        </w:rPr>
      </w:pPr>
      <w:r w:rsidRPr="00CE4256">
        <w:rPr>
          <w:rFonts w:ascii="方正小标宋简体" w:eastAsia="方正小标宋简体" w:hint="eastAsia"/>
          <w:spacing w:val="-4"/>
          <w:sz w:val="44"/>
          <w:szCs w:val="44"/>
        </w:rPr>
        <w:t>西南交通大学2014-2015学年度</w:t>
      </w:r>
    </w:p>
    <w:p w:rsidR="00CE4256" w:rsidRPr="00CE4256" w:rsidRDefault="00CE4256" w:rsidP="00CE4256">
      <w:pPr>
        <w:spacing w:line="560" w:lineRule="exact"/>
        <w:jc w:val="center"/>
        <w:rPr>
          <w:rFonts w:ascii="方正小标宋简体" w:eastAsia="方正小标宋简体" w:hint="eastAsia"/>
          <w:spacing w:val="-4"/>
          <w:sz w:val="44"/>
          <w:szCs w:val="44"/>
        </w:rPr>
      </w:pPr>
      <w:r w:rsidRPr="00CE4256">
        <w:rPr>
          <w:rFonts w:ascii="方正小标宋简体" w:eastAsia="方正小标宋简体" w:hint="eastAsia"/>
          <w:spacing w:val="-4"/>
          <w:sz w:val="44"/>
          <w:szCs w:val="44"/>
        </w:rPr>
        <w:t>信息公开工作报告</w:t>
      </w:r>
    </w:p>
    <w:p w:rsidR="00CE4256" w:rsidRPr="00CE4256" w:rsidRDefault="00CE4256" w:rsidP="00CE4256">
      <w:pPr>
        <w:widowControl/>
        <w:spacing w:line="330" w:lineRule="atLeast"/>
        <w:jc w:val="left"/>
        <w:rPr>
          <w:rFonts w:ascii="宋体" w:eastAsia="宋体" w:hAnsi="宋体" w:cs="宋体" w:hint="eastAsia"/>
          <w:color w:val="444433"/>
          <w:kern w:val="0"/>
          <w:sz w:val="18"/>
          <w:szCs w:val="18"/>
        </w:rPr>
      </w:pPr>
      <w:r w:rsidRPr="00CE4256">
        <w:rPr>
          <w:rFonts w:ascii="宋体" w:eastAsia="宋体" w:hAnsi="宋体" w:cs="宋体" w:hint="eastAsia"/>
          <w:color w:val="444433"/>
          <w:kern w:val="0"/>
          <w:sz w:val="18"/>
          <w:szCs w:val="18"/>
        </w:rPr>
        <w:t> </w:t>
      </w:r>
    </w:p>
    <w:p w:rsidR="00CE4256" w:rsidRPr="00CE4256" w:rsidRDefault="00CE4256" w:rsidP="00CE4256">
      <w:pPr>
        <w:widowControl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本报告按照《高等学校信息公开办法》（以下简称《办法》）和《西南交通大学信息公开实施办法》的要求，对照教育部制定的《高等学校信息公开事项清单》（以下简称“清单”），由西南交通大学校办信息公开与信访办公室编制。全文内容包括概述、学校信息主动公开情况（含专项工作公开情况）、依申请公开信息情况、对信息公开评议情况、因信息公开工作受到举报的情况、存在的主要问题和改进方向等。本报告中所列数据的统计期限为2014年9月1日至2015年8月31日。</w:t>
      </w:r>
    </w:p>
    <w:p w:rsidR="00CE4256" w:rsidRPr="00CE4256" w:rsidRDefault="00CE4256" w:rsidP="00CE425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E4256">
        <w:rPr>
          <w:rFonts w:ascii="黑体" w:eastAsia="黑体" w:hAnsi="黑体" w:hint="eastAsia"/>
          <w:sz w:val="32"/>
          <w:szCs w:val="32"/>
        </w:rPr>
        <w:t>一、概述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 </w:t>
      </w:r>
      <w:r w:rsidRPr="00CE4256">
        <w:rPr>
          <w:rFonts w:ascii="仿宋_GB2312" w:eastAsia="仿宋_GB2312" w:hint="eastAsia"/>
          <w:sz w:val="32"/>
          <w:szCs w:val="32"/>
        </w:rPr>
        <w:t>2014-2015学年，西南交通大学全面贯彻党的十八大和十八届三中、四中全会精神，认真落实学校</w:t>
      </w:r>
      <w:proofErr w:type="gramStart"/>
      <w:r w:rsidRPr="00CE4256">
        <w:rPr>
          <w:rFonts w:ascii="仿宋_GB2312" w:eastAsia="仿宋_GB2312" w:hint="eastAsia"/>
          <w:sz w:val="32"/>
          <w:szCs w:val="32"/>
        </w:rPr>
        <w:t>“</w:t>
      </w:r>
      <w:proofErr w:type="gramEnd"/>
      <w:r w:rsidRPr="00CE4256">
        <w:rPr>
          <w:rFonts w:ascii="仿宋_GB2312" w:eastAsia="仿宋_GB2312" w:hint="eastAsia"/>
          <w:sz w:val="32"/>
          <w:szCs w:val="32"/>
        </w:rPr>
        <w:t>第十四次党代会“精神，深化改革、依法治校、真抓实干，为建设交通特色鲜明的综合性研究型一流大学打牢坚实基础。学校继续按照《西南交通大学信息公开实施办法》的要求，积极推进校院两级信息公开工作，建好信息公开网络平台，充分运用新技术，创新教育媒体传播方式，以信息公开工作为抓手，建设和谐交大。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1．深入贯彻《办法》精神，以《办法》为依据，充分发挥其指导性作用，坚持“以公开为常态、不公开为例外”的原则，不断拓展信息公开的深度和广度，丰富公开方式的多样性，特别注重运用新媒体，向社会公众真实、及时、准确地公开清单所列的每项信息，充分运用图片、图表、图说等解读方式，切实增强公开实效，保障公众知情权。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lastRenderedPageBreak/>
        <w:t>2．明确信息公开岗位职责，加强工作人员专业能力和综合素质提升，构建了一支高效的工作团队。学校每年划拨专项经费用于信息公开工作的组织实施，集中工作人员开展政策理论学习、工作业务学习和经验交流活动，增强责任意识、全局意识、服务意识和工作能力，学校保密办公室定期开展保密教育与宣传，落实保密工作要求，明确公开与保密的关系，确保公开信息不涉密。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3．多</w:t>
      </w:r>
      <w:proofErr w:type="gramStart"/>
      <w:r w:rsidRPr="00CE4256">
        <w:rPr>
          <w:rFonts w:ascii="仿宋_GB2312" w:eastAsia="仿宋_GB2312" w:hint="eastAsia"/>
          <w:sz w:val="32"/>
          <w:szCs w:val="32"/>
        </w:rPr>
        <w:t>措</w:t>
      </w:r>
      <w:proofErr w:type="gramEnd"/>
      <w:r w:rsidRPr="00CE4256">
        <w:rPr>
          <w:rFonts w:ascii="仿宋_GB2312" w:eastAsia="仿宋_GB2312" w:hint="eastAsia"/>
          <w:sz w:val="32"/>
          <w:szCs w:val="32"/>
        </w:rPr>
        <w:t xml:space="preserve">并举，不断创新工作机制，保障信息公开工作的顺利开展。实现“三信合一”，将信息公开、信访、信息报送三项工作归口同一管理部门，互相融合、协同开展。不断调整信息公开栏目，完善网站功能，比如将招生、财务等重点领域的工作开设专门模块，置于首页显著位置。加强与其他公开平台的联动，发挥各自优势，实现信息互补。借助“西南交通大学校园新媒体联盟”，充分发挥新媒体的宣传优势，扩大信息公开的影响。 </w:t>
      </w:r>
    </w:p>
    <w:p w:rsidR="00CE4256" w:rsidRPr="00CE4256" w:rsidRDefault="00CE4256" w:rsidP="00CE425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E4256">
        <w:rPr>
          <w:rFonts w:ascii="黑体" w:eastAsia="黑体" w:hAnsi="黑体" w:hint="eastAsia"/>
          <w:sz w:val="32"/>
          <w:szCs w:val="32"/>
        </w:rPr>
        <w:t>二、学校信息主动公开情况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2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（一）总体情况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按照教育部《高等学校信息公开事项清单》的规定，并结合我校实际情况，制定了《西南交通大学信息公开事项清单》，包括基本信息、招生考试信息、财务资产及收费信息、人事师资信息、教学质量信息、学生管理服务信息、学风建设信息、学位学科信息、对外交流与合作信息、其他共10大项72小项。2014-2015学年，通过信息公开网站公开信息117条，其中公开清单所列事项占总信息条数的3/4，信息公开网站的总访问量已逾340万次；通过办公自动化系统发布通知1587条，文件（含一、二级）934条；面向社会发布新闻稿件1000余篇，出版学校报纸18期；召开新闻发布会4次，接收校外记者采访30余次；发布微博、</w:t>
      </w:r>
      <w:proofErr w:type="gramStart"/>
      <w:r w:rsidRPr="00CE4256">
        <w:rPr>
          <w:rFonts w:ascii="仿宋_GB2312" w:eastAsia="仿宋_GB2312" w:hint="eastAsia"/>
          <w:sz w:val="32"/>
          <w:szCs w:val="32"/>
        </w:rPr>
        <w:t>微信等</w:t>
      </w:r>
      <w:proofErr w:type="gramEnd"/>
      <w:r w:rsidRPr="00CE4256">
        <w:rPr>
          <w:rFonts w:ascii="仿宋_GB2312" w:eastAsia="仿宋_GB2312" w:hint="eastAsia"/>
          <w:sz w:val="32"/>
          <w:szCs w:val="32"/>
        </w:rPr>
        <w:t>新媒体信息3300余条，其中点击率过10万</w:t>
      </w:r>
      <w:proofErr w:type="gramStart"/>
      <w:r w:rsidRPr="00CE4256">
        <w:rPr>
          <w:rFonts w:ascii="仿宋_GB2312" w:eastAsia="仿宋_GB2312" w:hint="eastAsia"/>
          <w:sz w:val="32"/>
          <w:szCs w:val="32"/>
        </w:rPr>
        <w:t>的微信3条</w:t>
      </w:r>
      <w:proofErr w:type="gramEnd"/>
      <w:r w:rsidRPr="00CE4256">
        <w:rPr>
          <w:rFonts w:ascii="仿宋_GB2312" w:eastAsia="仿宋_GB2312" w:hint="eastAsia"/>
          <w:sz w:val="32"/>
          <w:szCs w:val="32"/>
        </w:rPr>
        <w:t>，粉丝数达25万人。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2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（二）招生信息公开情况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lastRenderedPageBreak/>
        <w:t>本学年度，学校按照《办法》的要求，对学校本科、研究生、</w:t>
      </w:r>
      <w:proofErr w:type="gramStart"/>
      <w:r w:rsidRPr="00CE4256">
        <w:rPr>
          <w:rFonts w:ascii="仿宋_GB2312" w:eastAsia="仿宋_GB2312" w:hint="eastAsia"/>
          <w:sz w:val="32"/>
          <w:szCs w:val="32"/>
        </w:rPr>
        <w:t>远程与</w:t>
      </w:r>
      <w:proofErr w:type="gramEnd"/>
      <w:r w:rsidRPr="00CE4256">
        <w:rPr>
          <w:rFonts w:ascii="仿宋_GB2312" w:eastAsia="仿宋_GB2312" w:hint="eastAsia"/>
          <w:sz w:val="32"/>
          <w:szCs w:val="32"/>
        </w:rPr>
        <w:t>继续教育等各类招生信息进行了重点公开。对于本科招生，及时公开了《西南交通大学2015年普通高考招生章程》、《西南交通大学2015年农村学生单独招生简章》、《西南交通大学2015年自主招生简章》、《西南交通大学2015年保送生招生简章》等特殊类型招生办法共7条，详细发布了学校各专业具体情况、分省市分专业的计划总数、各省市招生组联系方式、各省市近三年录取分数线、招生咨询热线电话、招生微博、招生监督渠道、考生申诉渠道、新生复查期间有关举报、调查及处理结果等。对于研究生招生，及时发布了研究生招生简章、研究生招生专业目录、研究生复试录取办法、各院（系、所）或学科、专业招收研究生人数、参加研究生复试的考生成绩、拟录取研究生名单、研究生招生咨询及申诉渠道等共14条。成人教育、网络教育、国际教育招生章程，考生个人录取信息查询渠道和办法也进行了及时公开。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2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（三）财务信息公开情况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学校严格按照教育部的相关文件要求，严格遵守财经纪律，公开了事业单位收费依据与标准、各项财务管理制度与预决算信息。对学校财务管理制度、财政性资金使用与管理政策进行了及时的补充或更新。按照规定，公开了学校2014年度收支决算总表、收入决算表、支出决算表、财政拨款支出决算表，2015年收支预算总表、收入预算表、支出预算表、财政拨款支出预算表，公开了“2014年基金会年度工作报告摘要”，2014年资产总额、负债总额和国有资本保值增值率等相关财务数据。财务信息作为高校信息公开中专业性较强，社会关注度很高、敏感性很强的内容，学校将不断完善工作机制，做到“阳光财务”。</w:t>
      </w:r>
    </w:p>
    <w:p w:rsidR="00CE4256" w:rsidRPr="00CE4256" w:rsidRDefault="00CE4256" w:rsidP="00CE425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E4256">
        <w:rPr>
          <w:rFonts w:ascii="黑体" w:eastAsia="黑体" w:hAnsi="黑体" w:hint="eastAsia"/>
          <w:sz w:val="32"/>
          <w:szCs w:val="32"/>
        </w:rPr>
        <w:t>三、学校依申请公开信息情况</w:t>
      </w:r>
    </w:p>
    <w:p w:rsidR="00CE4256" w:rsidRPr="00CE4256" w:rsidRDefault="00CE4256" w:rsidP="00CE4256">
      <w:pPr>
        <w:widowControl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lastRenderedPageBreak/>
        <w:t>2014-2015学年，学校收到正式的信息公开申请1件，即申请公开“2014、2015年学校毕业生就业的情况”，学校按照受理程序，依法给予了回复。此外，信息公开邮箱收到各类咨询、建议15件，其中涉及招生问题的6件，其他关于学校管理等各方面问题9件。</w:t>
      </w:r>
    </w:p>
    <w:p w:rsidR="00CE4256" w:rsidRPr="00CE4256" w:rsidRDefault="00CE4256" w:rsidP="00CE4256">
      <w:pPr>
        <w:widowControl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本学年未发生有关信息公开的收费和费用减免情况，未发生因信息公开申请行政复议、提起行政诉讼的情况。</w:t>
      </w:r>
    </w:p>
    <w:p w:rsidR="00CE4256" w:rsidRPr="00CE4256" w:rsidRDefault="00CE4256" w:rsidP="00CE425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E4256">
        <w:rPr>
          <w:rFonts w:ascii="黑体" w:eastAsia="黑体" w:hAnsi="黑体" w:hint="eastAsia"/>
          <w:sz w:val="32"/>
          <w:szCs w:val="32"/>
        </w:rPr>
        <w:t>四、对信息公开的评议情况</w:t>
      </w:r>
    </w:p>
    <w:p w:rsidR="00CE4256" w:rsidRPr="00CE4256" w:rsidRDefault="00CE4256" w:rsidP="00CE4256">
      <w:pPr>
        <w:widowControl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学校全面开通了电话、邮件、网络三位一体的信息公开受理互动平台。通过对部分在职教职工、在校学生及社会公众的调查了解，及时掌握师生员工和校外人士对学校信息公开工作的意见和建议，不断改进工作思路、调整公开重点、完善工作做法。总体而言，各类用户对学校信息公开的工作是比较满意的。</w:t>
      </w:r>
    </w:p>
    <w:p w:rsidR="00CE4256" w:rsidRPr="00CE4256" w:rsidRDefault="00CE4256" w:rsidP="00CE425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E4256">
        <w:rPr>
          <w:rFonts w:ascii="黑体" w:eastAsia="黑体" w:hAnsi="黑体" w:hint="eastAsia"/>
          <w:sz w:val="32"/>
          <w:szCs w:val="32"/>
        </w:rPr>
        <w:t>五、因学校信息公开工作受到举报的情况</w:t>
      </w:r>
    </w:p>
    <w:p w:rsidR="00CE4256" w:rsidRPr="00CE4256" w:rsidRDefault="00CE4256" w:rsidP="00CE4256">
      <w:pPr>
        <w:widowControl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2014-2015学年，未发生因学校信息公开工作遭到举报的情况。</w:t>
      </w:r>
    </w:p>
    <w:p w:rsidR="00CE4256" w:rsidRPr="00CE4256" w:rsidRDefault="00CE4256" w:rsidP="00CE425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E4256">
        <w:rPr>
          <w:rFonts w:ascii="黑体" w:eastAsia="黑体" w:hAnsi="黑体" w:hint="eastAsia"/>
          <w:sz w:val="32"/>
          <w:szCs w:val="32"/>
        </w:rPr>
        <w:t>六、信息公开工作存在的问题和改进方向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总结本学年的信息公开工作，学校认为全体师生对《办法》的认识和理解水平仍需深化，对清单的熟悉程度仍需加强；部分单位对信息公开的主动性不高、公开信息的时效性、规范性不够；信息公开工作机制尚需完善，专业队伍素质有待提高。在新的学年里，学校将以深入贯彻落实《办法》为主线，加强政策宣讲、制度建设和机制完善，加强信息公开工</w:t>
      </w:r>
      <w:r w:rsidRPr="00CE4256">
        <w:rPr>
          <w:rFonts w:ascii="仿宋_GB2312" w:eastAsia="仿宋_GB2312" w:hint="eastAsia"/>
          <w:sz w:val="32"/>
          <w:szCs w:val="32"/>
        </w:rPr>
        <w:lastRenderedPageBreak/>
        <w:t>作考核、监督，多</w:t>
      </w:r>
      <w:proofErr w:type="gramStart"/>
      <w:r w:rsidRPr="00CE4256">
        <w:rPr>
          <w:rFonts w:ascii="仿宋_GB2312" w:eastAsia="仿宋_GB2312" w:hint="eastAsia"/>
          <w:sz w:val="32"/>
          <w:szCs w:val="32"/>
        </w:rPr>
        <w:t>措</w:t>
      </w:r>
      <w:proofErr w:type="gramEnd"/>
      <w:r w:rsidRPr="00CE4256">
        <w:rPr>
          <w:rFonts w:ascii="仿宋_GB2312" w:eastAsia="仿宋_GB2312" w:hint="eastAsia"/>
          <w:sz w:val="32"/>
          <w:szCs w:val="32"/>
        </w:rPr>
        <w:t>并举，激发相关部门对信息公开工作的重视程度。具体而言，学校今后将从以下方面着手改进工作。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1．结合依法治校工作的开展，推动信息公开迈上新台阶。根据《西南交通大学章程》的规定，信息公开是高校的法定义务，也是改进和完善各项工作的必备基础。在学校依法治校、建设法治校园的大背景下，面向广大干部群众、师生员工宣传信息公开工作的必要性和重要性，统一思想、真抓实干，必将赢得学校各级的理解和支持。同时，按照上级管理部门的要求，不断完善信息公开制度建设，从体制机制上保障信息公开工作的有序开展，推动信息公开工作再上新台阶。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2．通过相关部门的协调联动，推动信息公开开创新局面。信息公开工作涉及面广、涉及部门多，学校需进一步按照清单所列事项明细，明确责任部门、责任人、公开时效性要求等，加大监督考核力度，加强工作培训，指导校内各职能部门认真学习、理解清单内容，结合本部门实际工作开展情况，更加主动的履行信息公开工作职责。</w:t>
      </w:r>
    </w:p>
    <w:p w:rsidR="00CE4256" w:rsidRPr="00CE4256" w:rsidRDefault="00CE4256" w:rsidP="00CE4256">
      <w:pPr>
        <w:widowControl/>
        <w:snapToGrid w:val="0"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3．以服务对象需求为导向，推动信息公开取得新成就。信息公开工作的根本目的在于保障师生员工和社会公众的知情权、参与权、表达权和监督权，因此，师生员工和社会公众不仅是信息公开的服务对象，而且他们的满意度是评价信息公开工作好坏的唯一标准。学校将不断完善校内信息公开评议制度，并通过问卷调查等方式适时开展校外调查研究，切实了解服务对象的关注重点、需求建议和满意程度，动态调整公开内容、公开形式、公开范围、公开重点等，提高信息公开工作服务水平。</w:t>
      </w:r>
    </w:p>
    <w:p w:rsidR="00CE4256" w:rsidRPr="00CE4256" w:rsidRDefault="00CE4256" w:rsidP="00CE425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E4256">
        <w:rPr>
          <w:rFonts w:ascii="黑体" w:eastAsia="黑体" w:hAnsi="黑体" w:hint="eastAsia"/>
          <w:sz w:val="32"/>
          <w:szCs w:val="32"/>
        </w:rPr>
        <w:t>七、其他需要报告的事项</w:t>
      </w:r>
    </w:p>
    <w:p w:rsidR="00CE4256" w:rsidRPr="00CE4256" w:rsidRDefault="00CE4256" w:rsidP="00CE4256">
      <w:pPr>
        <w:widowControl/>
        <w:spacing w:line="440" w:lineRule="atLeast"/>
        <w:ind w:firstLine="420"/>
        <w:jc w:val="left"/>
        <w:rPr>
          <w:rFonts w:ascii="仿宋_GB2312" w:eastAsia="仿宋_GB2312" w:hint="eastAsia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>本报告的电子版以及《西南交通大学信息公开事项清单》已经在西南交通大学信息公开网站上公布。</w:t>
      </w:r>
    </w:p>
    <w:p w:rsidR="00375E75" w:rsidRPr="00CE4256" w:rsidRDefault="00CE4256" w:rsidP="00CE4256">
      <w:pPr>
        <w:widowControl/>
        <w:spacing w:line="440" w:lineRule="atLeast"/>
        <w:ind w:firstLine="315"/>
        <w:jc w:val="left"/>
        <w:rPr>
          <w:rFonts w:ascii="仿宋_GB2312" w:eastAsia="仿宋_GB2312"/>
          <w:sz w:val="32"/>
          <w:szCs w:val="32"/>
        </w:rPr>
      </w:pPr>
      <w:r w:rsidRPr="00CE4256">
        <w:rPr>
          <w:rFonts w:ascii="仿宋_GB2312" w:eastAsia="仿宋_GB2312" w:hint="eastAsia"/>
          <w:sz w:val="32"/>
          <w:szCs w:val="32"/>
        </w:rPr>
        <w:t xml:space="preserve">（http://180.85.37.13/public/default.aspx） </w:t>
      </w:r>
    </w:p>
    <w:sectPr w:rsidR="00375E75" w:rsidRPr="00CE4256" w:rsidSect="00375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256"/>
    <w:rsid w:val="00375E75"/>
    <w:rsid w:val="00CE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2824</Characters>
  <Application>Microsoft Office Word</Application>
  <DocSecurity>0</DocSecurity>
  <Lines>23</Lines>
  <Paragraphs>6</Paragraphs>
  <ScaleCrop>false</ScaleCrop>
  <Company>Lenovo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2015-11-12T07:16:00Z</dcterms:created>
  <dcterms:modified xsi:type="dcterms:W3CDTF">2015-11-12T07:17:00Z</dcterms:modified>
</cp:coreProperties>
</file>